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6E" w:rsidRPr="00A37896" w:rsidRDefault="00574C6E" w:rsidP="00574C6E">
      <w:r w:rsidRPr="007034BE">
        <w:rPr>
          <w:noProof/>
        </w:rPr>
        <w:drawing>
          <wp:inline distT="0" distB="0" distL="0" distR="0" wp14:anchorId="61B7C476" wp14:editId="61F8BBCE">
            <wp:extent cx="1606550" cy="1073150"/>
            <wp:effectExtent l="0" t="0" r="0" b="0"/>
            <wp:docPr id="1" name="Image 2" descr="logo CM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logo CMT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590" cy="1087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Fort-de-France</w:t>
      </w:r>
      <w:r w:rsidRPr="000D0B6A">
        <w:rPr>
          <w:rFonts w:ascii="Century Gothic" w:hAnsi="Century Gothic"/>
          <w:sz w:val="20"/>
          <w:szCs w:val="20"/>
        </w:rPr>
        <w:t xml:space="preserve">, </w:t>
      </w:r>
      <w:r w:rsidRPr="000D0B6A">
        <w:rPr>
          <w:rFonts w:ascii="Century Gothic" w:hAnsi="Century Gothic"/>
          <w:color w:val="000000" w:themeColor="text1"/>
          <w:sz w:val="20"/>
          <w:szCs w:val="20"/>
        </w:rPr>
        <w:t>le</w:t>
      </w:r>
      <w:r w:rsidR="00233E49">
        <w:rPr>
          <w:rFonts w:ascii="Century Gothic" w:hAnsi="Century Gothic"/>
          <w:color w:val="000000" w:themeColor="text1"/>
          <w:sz w:val="20"/>
          <w:szCs w:val="20"/>
        </w:rPr>
        <w:t xml:space="preserve"> 29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septembre 2017</w:t>
      </w:r>
    </w:p>
    <w:p w:rsidR="00574C6E" w:rsidRPr="006C4DE7" w:rsidRDefault="00574C6E" w:rsidP="00574C6E">
      <w:pPr>
        <w:tabs>
          <w:tab w:val="left" w:pos="3227"/>
          <w:tab w:val="left" w:pos="7196"/>
        </w:tabs>
        <w:rPr>
          <w:rFonts w:ascii="Century Gothic" w:hAnsi="Century Gothic"/>
          <w:i/>
          <w:sz w:val="20"/>
          <w:szCs w:val="20"/>
        </w:rPr>
      </w:pPr>
    </w:p>
    <w:p w:rsidR="00574C6E" w:rsidRPr="007034BE" w:rsidRDefault="00574C6E" w:rsidP="00574C6E">
      <w:pPr>
        <w:shd w:val="clear" w:color="auto" w:fill="1F497D" w:themeFill="text2"/>
        <w:suppressAutoHyphens/>
        <w:jc w:val="center"/>
        <w:rPr>
          <w:rFonts w:eastAsia="Calibri" w:cs="Calibri"/>
          <w:color w:val="FFFFFF" w:themeColor="background1"/>
          <w:sz w:val="56"/>
          <w:szCs w:val="56"/>
          <w:lang w:eastAsia="ar-SA"/>
        </w:rPr>
      </w:pPr>
      <w:r w:rsidRPr="007034BE">
        <w:rPr>
          <w:rFonts w:eastAsia="Calibri" w:cs="Calibri"/>
          <w:color w:val="FFFFFF" w:themeColor="background1"/>
          <w:sz w:val="56"/>
          <w:szCs w:val="56"/>
          <w:lang w:eastAsia="ar-SA"/>
        </w:rPr>
        <w:t>COMMUNIQUE DE PRESSE</w:t>
      </w:r>
    </w:p>
    <w:p w:rsidR="00574C6E" w:rsidRDefault="00574C6E" w:rsidP="00574C6E">
      <w:pPr>
        <w:spacing w:after="0"/>
        <w:jc w:val="center"/>
        <w:rPr>
          <w:rFonts w:ascii="Century Gothic" w:hAnsi="Century Gothic"/>
          <w:b/>
          <w:color w:val="1F497D" w:themeColor="text2"/>
          <w:sz w:val="36"/>
        </w:rPr>
      </w:pPr>
    </w:p>
    <w:p w:rsidR="00574C6E" w:rsidRDefault="00574C6E" w:rsidP="00574C6E">
      <w:pPr>
        <w:spacing w:after="0"/>
        <w:jc w:val="center"/>
        <w:rPr>
          <w:rFonts w:ascii="Century Gothic" w:hAnsi="Century Gothic"/>
          <w:b/>
          <w:color w:val="1F497D" w:themeColor="text2"/>
          <w:sz w:val="36"/>
        </w:rPr>
      </w:pPr>
      <w:r>
        <w:rPr>
          <w:rFonts w:ascii="Century Gothic" w:hAnsi="Century Gothic"/>
          <w:b/>
          <w:color w:val="1F497D" w:themeColor="text2"/>
          <w:sz w:val="36"/>
        </w:rPr>
        <w:t>Nouveau film de promotion de la destination</w:t>
      </w:r>
    </w:p>
    <w:p w:rsidR="00574C6E" w:rsidRDefault="00574C6E" w:rsidP="00574C6E">
      <w:pPr>
        <w:spacing w:after="0"/>
        <w:jc w:val="center"/>
        <w:rPr>
          <w:rFonts w:ascii="Century Gothic" w:hAnsi="Century Gothic"/>
          <w:b/>
          <w:color w:val="1F497D" w:themeColor="text2"/>
          <w:sz w:val="36"/>
        </w:rPr>
      </w:pPr>
      <w:r>
        <w:rPr>
          <w:rFonts w:ascii="Century Gothic" w:hAnsi="Century Gothic"/>
          <w:b/>
          <w:color w:val="1F497D" w:themeColor="text2"/>
          <w:sz w:val="36"/>
        </w:rPr>
        <w:t xml:space="preserve"> « La Martinique elle vous M » </w:t>
      </w:r>
    </w:p>
    <w:p w:rsidR="00574C6E" w:rsidRPr="0056064C" w:rsidRDefault="00574C6E" w:rsidP="00574C6E">
      <w:pPr>
        <w:spacing w:after="0"/>
        <w:jc w:val="both"/>
        <w:rPr>
          <w:b/>
          <w:color w:val="1F497D"/>
          <w:sz w:val="24"/>
          <w:szCs w:val="24"/>
        </w:rPr>
      </w:pPr>
      <w:bookmarkStart w:id="0" w:name="_GoBack"/>
      <w:bookmarkEnd w:id="0"/>
    </w:p>
    <w:p w:rsidR="002F57C6" w:rsidRDefault="00FD3A90" w:rsidP="00574C6E">
      <w:pPr>
        <w:rPr>
          <w:rFonts w:eastAsia="Times New Roman"/>
        </w:rPr>
      </w:pPr>
      <w:r w:rsidRPr="00FD3A90">
        <w:rPr>
          <w:rFonts w:eastAsia="Times New Roman"/>
        </w:rPr>
        <w:t xml:space="preserve">Après avoir défini la plateforme de marque et créé la nouvelle identité originale de la Martinique, le Comité Martiniquais du Tourisme révèle un nouveau composant de sa stratégie de conquête : </w:t>
      </w:r>
    </w:p>
    <w:p w:rsidR="002F57C6" w:rsidRDefault="00FD3A90" w:rsidP="002F57C6">
      <w:pPr>
        <w:jc w:val="center"/>
        <w:rPr>
          <w:rFonts w:eastAsia="Times New Roman"/>
        </w:rPr>
      </w:pPr>
      <w:proofErr w:type="gramStart"/>
      <w:r w:rsidRPr="00FD3A90">
        <w:rPr>
          <w:rFonts w:eastAsia="Times New Roman"/>
        </w:rPr>
        <w:t>un</w:t>
      </w:r>
      <w:proofErr w:type="gramEnd"/>
      <w:r w:rsidRPr="00FD3A90">
        <w:rPr>
          <w:rFonts w:eastAsia="Times New Roman"/>
        </w:rPr>
        <w:t xml:space="preserve"> spot publicitaire de 25 secondes proposant des rencontres inattendues et chaleureuses en Martinique.</w:t>
      </w:r>
      <w:r w:rsidRPr="00FD3A90">
        <w:rPr>
          <w:rFonts w:eastAsia="Times New Roman"/>
        </w:rPr>
        <w:br/>
      </w:r>
    </w:p>
    <w:p w:rsidR="002F57C6" w:rsidRDefault="00FD3A90" w:rsidP="002F57C6">
      <w:pPr>
        <w:jc w:val="center"/>
        <w:rPr>
          <w:rFonts w:eastAsia="Times New Roman"/>
        </w:rPr>
      </w:pPr>
      <w:r w:rsidRPr="00FD3A90">
        <w:rPr>
          <w:rFonts w:eastAsia="Times New Roman"/>
        </w:rPr>
        <w:t>Avec des résultats de pré-test très prometteurs (3 français sur 4 ont envie de se renseigner sur la Martinique, 77% y ont découvert de nouvelles activités et 94% plébiscitent l’accueil chaleureux de sa population)</w:t>
      </w:r>
      <w:r w:rsidR="002F57C6">
        <w:rPr>
          <w:rFonts w:eastAsia="Times New Roman"/>
        </w:rPr>
        <w:t>.</w:t>
      </w:r>
    </w:p>
    <w:p w:rsidR="002F57C6" w:rsidRDefault="002F57C6" w:rsidP="002F57C6">
      <w:pPr>
        <w:jc w:val="center"/>
        <w:rPr>
          <w:rFonts w:eastAsia="Times New Roman"/>
        </w:rPr>
      </w:pPr>
      <w:r>
        <w:rPr>
          <w:rFonts w:eastAsia="Times New Roman"/>
        </w:rPr>
        <w:t xml:space="preserve"> C</w:t>
      </w:r>
      <w:r w:rsidR="00FD3A90" w:rsidRPr="00FD3A90">
        <w:rPr>
          <w:rFonts w:eastAsia="Times New Roman"/>
        </w:rPr>
        <w:t>e film reflète avec force et vérité les éléments clés de la personnalité de la destination qu’il était nécessaire de faire mieux transparaître pour gagner en attractivité.</w:t>
      </w:r>
      <w:r w:rsidR="00FD3A90" w:rsidRPr="00FD3A90">
        <w:rPr>
          <w:rFonts w:eastAsia="Times New Roman"/>
        </w:rPr>
        <w:br/>
        <w:t>Lucien Jean-Baptiste a été choisi pour cette belle réalisation ; qui d'autre qu'un Martiniquais pouvait aussi bien capter notre générosité naturelle.</w:t>
      </w:r>
      <w:r w:rsidR="00FD3A90" w:rsidRPr="00FD3A90">
        <w:rPr>
          <w:rFonts w:eastAsia="Times New Roman"/>
        </w:rPr>
        <w:br/>
      </w:r>
      <w:r w:rsidR="00FD3A90" w:rsidRPr="00FD3A90">
        <w:rPr>
          <w:rFonts w:eastAsia="Times New Roman"/>
        </w:rPr>
        <w:br/>
        <w:t xml:space="preserve">La campagne prévue (d'abord en digital puis en TV en 2018) a pour ambition de réveiller le rêve de Martinique auprès </w:t>
      </w:r>
      <w:r>
        <w:rPr>
          <w:rFonts w:eastAsia="Times New Roman"/>
        </w:rPr>
        <w:t>de nos marchés de prospection.</w:t>
      </w:r>
    </w:p>
    <w:p w:rsidR="00574C6E" w:rsidRDefault="00FD3A90" w:rsidP="00574C6E">
      <w:pPr>
        <w:rPr>
          <w:rFonts w:eastAsia="Times New Roman"/>
        </w:rPr>
      </w:pPr>
      <w:r w:rsidRPr="00FD3A90">
        <w:rPr>
          <w:rFonts w:eastAsia="Times New Roman"/>
        </w:rPr>
        <w:t>Cette importante étape dans la stratégie de conquête est le fruit d'un travail collaboratif où l'implication de très nombreux acteurs touristiques martiniquais peut être saluée. </w:t>
      </w:r>
      <w:r w:rsidRPr="00FD3A90">
        <w:rPr>
          <w:rFonts w:eastAsia="Times New Roman"/>
        </w:rPr>
        <w:br/>
      </w:r>
    </w:p>
    <w:p w:rsidR="00574C6E" w:rsidRDefault="00A42706" w:rsidP="00574C6E">
      <w:pPr>
        <w:rPr>
          <w:rStyle w:val="Lienhypertexte"/>
          <w:rFonts w:eastAsia="Times New Roman" w:cstheme="minorBidi"/>
          <w:color w:val="auto"/>
          <w:u w:val="none"/>
        </w:rPr>
      </w:pPr>
      <w:hyperlink r:id="rId6" w:history="1">
        <w:r w:rsidRPr="009A417C">
          <w:rPr>
            <w:rStyle w:val="Lienhypertexte"/>
            <w:rFonts w:eastAsia="Times New Roman" w:cstheme="minorBidi"/>
          </w:rPr>
          <w:t>https://www.youtube.com/watch?v=3d8ESSczTtw&amp;feature=youtu.be</w:t>
        </w:r>
      </w:hyperlink>
    </w:p>
    <w:p w:rsidR="00A42706" w:rsidRPr="00A37896" w:rsidRDefault="00A42706" w:rsidP="00574C6E">
      <w:pPr>
        <w:rPr>
          <w:rStyle w:val="Lienhypertexte"/>
          <w:rFonts w:eastAsia="Times New Roman" w:cstheme="minorBidi"/>
          <w:color w:val="auto"/>
          <w:u w:val="none"/>
        </w:rPr>
      </w:pPr>
    </w:p>
    <w:p w:rsidR="00574C6E" w:rsidRPr="00653B87" w:rsidRDefault="00574C6E" w:rsidP="00574C6E">
      <w:pPr>
        <w:spacing w:after="0" w:line="240" w:lineRule="auto"/>
        <w:ind w:firstLine="2"/>
        <w:jc w:val="both"/>
        <w:rPr>
          <w:rStyle w:val="Lienhypertexte"/>
          <w:rFonts w:cstheme="minorBidi"/>
          <w:color w:val="auto"/>
          <w:sz w:val="24"/>
          <w:szCs w:val="24"/>
        </w:rPr>
      </w:pPr>
    </w:p>
    <w:p w:rsidR="00574C6E" w:rsidRPr="00653B87" w:rsidRDefault="00574C6E" w:rsidP="00574C6E">
      <w:pPr>
        <w:spacing w:after="0"/>
        <w:ind w:firstLine="2"/>
        <w:jc w:val="both"/>
        <w:rPr>
          <w:b/>
          <w:color w:val="1F497D" w:themeColor="text2"/>
          <w:sz w:val="24"/>
          <w:szCs w:val="24"/>
        </w:rPr>
      </w:pPr>
      <w:r w:rsidRPr="00653B87">
        <w:rPr>
          <w:b/>
          <w:color w:val="1F497D" w:themeColor="text2"/>
          <w:sz w:val="24"/>
          <w:szCs w:val="24"/>
        </w:rPr>
        <w:t>Contact Presse Comité Martiniquais du Tourisme :</w:t>
      </w:r>
    </w:p>
    <w:p w:rsidR="00574C6E" w:rsidRPr="00653B87" w:rsidRDefault="00574C6E" w:rsidP="00574C6E">
      <w:pPr>
        <w:spacing w:after="0"/>
        <w:ind w:firstLine="2"/>
        <w:jc w:val="both"/>
        <w:rPr>
          <w:sz w:val="24"/>
          <w:szCs w:val="24"/>
        </w:rPr>
      </w:pPr>
      <w:r w:rsidRPr="00653B87">
        <w:rPr>
          <w:sz w:val="24"/>
          <w:szCs w:val="24"/>
        </w:rPr>
        <w:t>Kareen DONGAR : ligne directe 0596.61.79.18</w:t>
      </w:r>
    </w:p>
    <w:p w:rsidR="00574C6E" w:rsidRPr="00653B87" w:rsidRDefault="00574C6E" w:rsidP="00574C6E">
      <w:pPr>
        <w:spacing w:after="0"/>
        <w:ind w:firstLine="2"/>
        <w:jc w:val="both"/>
        <w:rPr>
          <w:sz w:val="24"/>
          <w:szCs w:val="24"/>
        </w:rPr>
      </w:pPr>
      <w:r w:rsidRPr="00653B87">
        <w:rPr>
          <w:sz w:val="24"/>
          <w:szCs w:val="24"/>
        </w:rPr>
        <w:t xml:space="preserve">Mail : </w:t>
      </w:r>
      <w:hyperlink r:id="rId7" w:history="1">
        <w:r w:rsidRPr="00653B87">
          <w:rPr>
            <w:rStyle w:val="Lienhypertexte"/>
            <w:rFonts w:cstheme="minorBidi"/>
            <w:sz w:val="24"/>
            <w:szCs w:val="24"/>
          </w:rPr>
          <w:t>kareen.dongar@martiniquetourisme.com</w:t>
        </w:r>
      </w:hyperlink>
    </w:p>
    <w:p w:rsidR="00574C6E" w:rsidRPr="00653B87" w:rsidRDefault="00574C6E" w:rsidP="00574C6E">
      <w:pPr>
        <w:spacing w:after="0"/>
        <w:jc w:val="both"/>
        <w:rPr>
          <w:sz w:val="24"/>
          <w:szCs w:val="24"/>
        </w:rPr>
      </w:pPr>
    </w:p>
    <w:p w:rsidR="00AF0E2D" w:rsidRDefault="006E1CEA"/>
    <w:sectPr w:rsidR="00AF0E2D" w:rsidSect="0038110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6E"/>
    <w:rsid w:val="000A5FF3"/>
    <w:rsid w:val="00233E49"/>
    <w:rsid w:val="002F57C6"/>
    <w:rsid w:val="00422180"/>
    <w:rsid w:val="00574C6E"/>
    <w:rsid w:val="006E1CEA"/>
    <w:rsid w:val="00785E59"/>
    <w:rsid w:val="008267F4"/>
    <w:rsid w:val="00857475"/>
    <w:rsid w:val="00A42706"/>
    <w:rsid w:val="00FD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C6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74C6E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4C6E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85E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C6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74C6E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4C6E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85E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een.dongar@martiniquetourism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d8ESSczTtw&amp;feature=youtu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Kareen Dongar</dc:creator>
  <cp:lastModifiedBy>Kareen Dongar</cp:lastModifiedBy>
  <cp:revision>2</cp:revision>
  <dcterms:created xsi:type="dcterms:W3CDTF">2017-09-29T14:12:00Z</dcterms:created>
  <dcterms:modified xsi:type="dcterms:W3CDTF">2017-09-29T14:12:00Z</dcterms:modified>
</cp:coreProperties>
</file>